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8"/>
        <w:gridCol w:w="8067"/>
        <w:gridCol w:w="1278"/>
      </w:tblGrid>
      <w:tr w:rsidR="004134E1" w:rsidRPr="00320B3D" w:rsidTr="004134E1">
        <w:trPr>
          <w:trHeight w:val="935"/>
          <w:jc w:val="center"/>
        </w:trPr>
        <w:tc>
          <w:tcPr>
            <w:tcW w:w="1048" w:type="dxa"/>
          </w:tcPr>
          <w:p w:rsidR="004134E1" w:rsidRPr="0059321B" w:rsidRDefault="004134E1" w:rsidP="00C20DC1">
            <w:pPr>
              <w:autoSpaceDE w:val="0"/>
              <w:autoSpaceDN w:val="0"/>
              <w:adjustRightInd w:val="0"/>
              <w:ind w:right="-76"/>
              <w:rPr>
                <w:b/>
                <w:bCs/>
                <w:sz w:val="28"/>
                <w:szCs w:val="28"/>
              </w:rPr>
            </w:pPr>
          </w:p>
          <w:p w:rsidR="004134E1" w:rsidRPr="0059321B" w:rsidRDefault="004134E1" w:rsidP="00C20DC1">
            <w:pPr>
              <w:autoSpaceDE w:val="0"/>
              <w:autoSpaceDN w:val="0"/>
              <w:adjustRightInd w:val="0"/>
              <w:ind w:right="-76"/>
              <w:rPr>
                <w:b/>
                <w:bCs/>
                <w:sz w:val="28"/>
                <w:szCs w:val="28"/>
              </w:rPr>
            </w:pPr>
            <w:r w:rsidRPr="0059321B"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8067" w:type="dxa"/>
          </w:tcPr>
          <w:p w:rsidR="004134E1" w:rsidRPr="0059321B" w:rsidRDefault="004134E1" w:rsidP="00C20DC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4134E1" w:rsidRPr="0059321B" w:rsidRDefault="009747C7" w:rsidP="00C20DC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</w:t>
            </w:r>
            <w:r w:rsidR="00B57EC1">
              <w:rPr>
                <w:b/>
                <w:bCs/>
                <w:sz w:val="28"/>
                <w:szCs w:val="28"/>
              </w:rPr>
              <w:t>е</w:t>
            </w:r>
            <w:bookmarkStart w:id="0" w:name="_GoBack"/>
            <w:bookmarkEnd w:id="0"/>
          </w:p>
        </w:tc>
        <w:tc>
          <w:tcPr>
            <w:tcW w:w="1278" w:type="dxa"/>
          </w:tcPr>
          <w:p w:rsidR="004134E1" w:rsidRPr="0059321B" w:rsidRDefault="004134E1" w:rsidP="00C20DC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  <w:p w:rsidR="004134E1" w:rsidRPr="0059321B" w:rsidRDefault="004134E1" w:rsidP="00C20DC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59321B">
              <w:rPr>
                <w:b/>
                <w:bCs/>
                <w:sz w:val="28"/>
                <w:szCs w:val="28"/>
              </w:rPr>
              <w:t>Стр.</w:t>
            </w:r>
          </w:p>
        </w:tc>
      </w:tr>
      <w:tr w:rsidR="003771DD" w:rsidRPr="00320B3D" w:rsidTr="004134E1">
        <w:trPr>
          <w:trHeight w:val="849"/>
          <w:jc w:val="center"/>
        </w:trPr>
        <w:tc>
          <w:tcPr>
            <w:tcW w:w="1048" w:type="dxa"/>
          </w:tcPr>
          <w:p w:rsidR="003771DD" w:rsidRPr="00320B3D" w:rsidRDefault="003771DD" w:rsidP="003771DD">
            <w:pPr>
              <w:autoSpaceDE w:val="0"/>
              <w:autoSpaceDN w:val="0"/>
              <w:adjustRightInd w:val="0"/>
              <w:ind w:right="-7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67" w:type="dxa"/>
          </w:tcPr>
          <w:p w:rsidR="003771DD" w:rsidRPr="00320B3D" w:rsidRDefault="003771DD" w:rsidP="003771DD">
            <w:pPr>
              <w:pStyle w:val="a3"/>
              <w:rPr>
                <w:sz w:val="24"/>
                <w:szCs w:val="24"/>
              </w:rPr>
            </w:pPr>
            <w:r w:rsidRPr="00320B3D">
              <w:rPr>
                <w:sz w:val="24"/>
                <w:szCs w:val="24"/>
              </w:rPr>
              <w:t xml:space="preserve">Чертеж </w:t>
            </w:r>
            <w:r>
              <w:rPr>
                <w:sz w:val="24"/>
                <w:szCs w:val="24"/>
              </w:rPr>
              <w:t xml:space="preserve">границ </w:t>
            </w:r>
            <w:r w:rsidRPr="00320B3D">
              <w:rPr>
                <w:sz w:val="24"/>
                <w:szCs w:val="24"/>
              </w:rPr>
              <w:t>зон планируемого размещения линейного объекта</w:t>
            </w:r>
            <w:r>
              <w:rPr>
                <w:sz w:val="24"/>
                <w:szCs w:val="24"/>
              </w:rPr>
              <w:t xml:space="preserve"> </w:t>
            </w:r>
            <w:r w:rsidRPr="00320B3D">
              <w:rPr>
                <w:sz w:val="24"/>
                <w:szCs w:val="24"/>
              </w:rPr>
              <w:t>М 1:</w:t>
            </w:r>
            <w:r>
              <w:rPr>
                <w:sz w:val="24"/>
                <w:szCs w:val="24"/>
              </w:rPr>
              <w:t>10</w:t>
            </w:r>
            <w:r w:rsidRPr="00320B3D">
              <w:rPr>
                <w:sz w:val="24"/>
                <w:szCs w:val="24"/>
              </w:rPr>
              <w:t>00</w:t>
            </w:r>
          </w:p>
        </w:tc>
        <w:tc>
          <w:tcPr>
            <w:tcW w:w="1278" w:type="dxa"/>
            <w:vAlign w:val="center"/>
          </w:tcPr>
          <w:p w:rsidR="003771DD" w:rsidRPr="00320B3D" w:rsidRDefault="00705715" w:rsidP="003771DD">
            <w:pPr>
              <w:autoSpaceDE w:val="0"/>
              <w:autoSpaceDN w:val="0"/>
              <w:adjustRightInd w:val="0"/>
              <w:ind w:left="90" w:hanging="90"/>
              <w:rPr>
                <w:bCs/>
                <w:sz w:val="24"/>
                <w:szCs w:val="24"/>
              </w:rPr>
            </w:pPr>
            <w:r w:rsidRPr="00320B3D">
              <w:rPr>
                <w:bCs/>
                <w:sz w:val="24"/>
                <w:szCs w:val="24"/>
              </w:rPr>
              <w:t>Л</w:t>
            </w:r>
            <w:r w:rsidR="003771DD" w:rsidRPr="00320B3D">
              <w:rPr>
                <w:bCs/>
                <w:sz w:val="24"/>
                <w:szCs w:val="24"/>
              </w:rPr>
              <w:t>ист</w:t>
            </w:r>
            <w:r>
              <w:rPr>
                <w:bCs/>
                <w:sz w:val="24"/>
                <w:szCs w:val="24"/>
              </w:rPr>
              <w:t xml:space="preserve"> 1</w:t>
            </w:r>
          </w:p>
        </w:tc>
      </w:tr>
      <w:tr w:rsidR="003771DD" w:rsidRPr="00320B3D" w:rsidTr="004134E1">
        <w:trPr>
          <w:trHeight w:val="849"/>
          <w:jc w:val="center"/>
        </w:trPr>
        <w:tc>
          <w:tcPr>
            <w:tcW w:w="1048" w:type="dxa"/>
          </w:tcPr>
          <w:p w:rsidR="003771DD" w:rsidRPr="00320B3D" w:rsidRDefault="003771DD" w:rsidP="003771DD">
            <w:pPr>
              <w:autoSpaceDE w:val="0"/>
              <w:autoSpaceDN w:val="0"/>
              <w:adjustRightInd w:val="0"/>
              <w:ind w:right="-7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67" w:type="dxa"/>
          </w:tcPr>
          <w:p w:rsidR="003771DD" w:rsidRPr="00320B3D" w:rsidRDefault="003771DD" w:rsidP="003771DD">
            <w:pPr>
              <w:pStyle w:val="a3"/>
              <w:rPr>
                <w:sz w:val="24"/>
                <w:szCs w:val="24"/>
              </w:rPr>
            </w:pPr>
            <w:r w:rsidRPr="00320B3D">
              <w:rPr>
                <w:sz w:val="24"/>
                <w:szCs w:val="24"/>
              </w:rPr>
              <w:t>Чертеж границ красных линий</w:t>
            </w:r>
            <w:r>
              <w:rPr>
                <w:sz w:val="24"/>
                <w:szCs w:val="24"/>
              </w:rPr>
              <w:t xml:space="preserve"> </w:t>
            </w:r>
            <w:r w:rsidRPr="00320B3D">
              <w:rPr>
                <w:sz w:val="24"/>
                <w:szCs w:val="24"/>
              </w:rPr>
              <w:t>проектируемого газопровода М 1:</w:t>
            </w:r>
            <w:r>
              <w:rPr>
                <w:sz w:val="24"/>
                <w:szCs w:val="24"/>
              </w:rPr>
              <w:t>10</w:t>
            </w:r>
            <w:r w:rsidRPr="00320B3D">
              <w:rPr>
                <w:sz w:val="24"/>
                <w:szCs w:val="24"/>
              </w:rPr>
              <w:t>00</w:t>
            </w:r>
          </w:p>
        </w:tc>
        <w:tc>
          <w:tcPr>
            <w:tcW w:w="1278" w:type="dxa"/>
            <w:vAlign w:val="center"/>
          </w:tcPr>
          <w:p w:rsidR="003771DD" w:rsidRPr="00320B3D" w:rsidRDefault="00705715" w:rsidP="003771DD">
            <w:pPr>
              <w:autoSpaceDE w:val="0"/>
              <w:autoSpaceDN w:val="0"/>
              <w:adjustRightInd w:val="0"/>
              <w:ind w:left="90" w:hanging="90"/>
              <w:rPr>
                <w:bCs/>
                <w:sz w:val="24"/>
                <w:szCs w:val="24"/>
              </w:rPr>
            </w:pPr>
            <w:r w:rsidRPr="00320B3D">
              <w:rPr>
                <w:bCs/>
                <w:sz w:val="24"/>
                <w:szCs w:val="24"/>
              </w:rPr>
              <w:t>Л</w:t>
            </w:r>
            <w:r w:rsidR="003771DD" w:rsidRPr="00320B3D">
              <w:rPr>
                <w:bCs/>
                <w:sz w:val="24"/>
                <w:szCs w:val="24"/>
              </w:rPr>
              <w:t>ист</w:t>
            </w:r>
            <w:r>
              <w:rPr>
                <w:bCs/>
                <w:sz w:val="24"/>
                <w:szCs w:val="24"/>
              </w:rPr>
              <w:t xml:space="preserve"> 2</w:t>
            </w:r>
          </w:p>
        </w:tc>
      </w:tr>
    </w:tbl>
    <w:p w:rsidR="002D2390" w:rsidRDefault="00B57EC1"/>
    <w:sectPr w:rsidR="002D2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51C4E"/>
    <w:multiLevelType w:val="multilevel"/>
    <w:tmpl w:val="BBFAFD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27" w:hanging="60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5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E1"/>
    <w:rsid w:val="000A2EA6"/>
    <w:rsid w:val="003771DD"/>
    <w:rsid w:val="004134E1"/>
    <w:rsid w:val="00705715"/>
    <w:rsid w:val="00744CAA"/>
    <w:rsid w:val="00863480"/>
    <w:rsid w:val="008C5AE9"/>
    <w:rsid w:val="009747C7"/>
    <w:rsid w:val="00B5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23A786-DC5C-4B79-8B38-1184DE178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4E1"/>
    <w:pPr>
      <w:spacing w:after="0" w:line="240" w:lineRule="auto"/>
    </w:pPr>
    <w:rPr>
      <w:rFonts w:eastAsia="Times New Roman"/>
      <w:lang w:eastAsia="ru-RU"/>
    </w:rPr>
  </w:style>
  <w:style w:type="paragraph" w:styleId="2">
    <w:name w:val="heading 2"/>
    <w:basedOn w:val="a"/>
    <w:next w:val="a"/>
    <w:link w:val="20"/>
    <w:qFormat/>
    <w:rsid w:val="004134E1"/>
    <w:pPr>
      <w:keepNext/>
      <w:ind w:firstLine="709"/>
      <w:jc w:val="center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34E1"/>
    <w:rPr>
      <w:rFonts w:eastAsia="Times New Roman"/>
      <w:sz w:val="28"/>
      <w:lang w:val="x-none" w:eastAsia="x-none"/>
    </w:rPr>
  </w:style>
  <w:style w:type="paragraph" w:styleId="a3">
    <w:name w:val="footer"/>
    <w:basedOn w:val="a"/>
    <w:link w:val="a4"/>
    <w:rsid w:val="004134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134E1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413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Бородина Елена Николаевна</cp:lastModifiedBy>
  <cp:revision>6</cp:revision>
  <dcterms:created xsi:type="dcterms:W3CDTF">2017-11-01T13:58:00Z</dcterms:created>
  <dcterms:modified xsi:type="dcterms:W3CDTF">2017-11-02T13:57:00Z</dcterms:modified>
</cp:coreProperties>
</file>